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2B8" w:rsidRDefault="00C202B8">
      <w:pPr>
        <w:jc w:val="center"/>
        <w:rPr>
          <w:sz w:val="28"/>
          <w:szCs w:val="28"/>
        </w:rPr>
      </w:pPr>
    </w:p>
    <w:p w:rsidR="00C202B8" w:rsidRDefault="00C202B8">
      <w:pPr>
        <w:jc w:val="center"/>
        <w:rPr>
          <w:sz w:val="28"/>
          <w:szCs w:val="28"/>
        </w:rPr>
      </w:pPr>
    </w:p>
    <w:p w:rsidR="00C202B8" w:rsidRDefault="00C202B8"/>
    <w:p w:rsidR="00C202B8" w:rsidRDefault="0022616B">
      <w:pPr>
        <w:tabs>
          <w:tab w:val="left" w:pos="48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9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-624204</wp:posOffset>
                </wp:positionV>
                <wp:extent cx="524510" cy="628015"/>
                <wp:effectExtent l="0" t="0" r="0" b="0"/>
                <wp:wrapNone/>
                <wp:docPr id="1" name="_x0000_s11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2451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59;o:allowoverlap:true;o:allowincell:true;mso-position-horizontal-relative:text;margin-left:220.95pt;mso-position-horizontal:absolute;mso-position-vertical-relative:text;margin-top:-49.15pt;mso-position-vertical:absolute;width:41.30pt;height:49.4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C202B8" w:rsidRDefault="0022616B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ПРАВИТЕЛЬСТВО</w:t>
      </w:r>
    </w:p>
    <w:p w:rsidR="00C202B8" w:rsidRDefault="0022616B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МУРМАНСКОЙ ОБЛАСТИ</w:t>
      </w:r>
    </w:p>
    <w:p w:rsidR="00C202B8" w:rsidRDefault="00C202B8">
      <w:pPr>
        <w:jc w:val="center"/>
        <w:rPr>
          <w:sz w:val="36"/>
        </w:rPr>
      </w:pPr>
    </w:p>
    <w:p w:rsidR="00C202B8" w:rsidRDefault="0022616B">
      <w:pPr>
        <w:pStyle w:val="5"/>
        <w:rPr>
          <w:sz w:val="52"/>
        </w:rPr>
      </w:pPr>
      <w:r>
        <w:rPr>
          <w:sz w:val="52"/>
        </w:rPr>
        <w:t>ПОСТАНОВЛЕНИЕ</w:t>
      </w:r>
    </w:p>
    <w:p w:rsidR="00C202B8" w:rsidRDefault="00C202B8">
      <w:pPr>
        <w:jc w:val="center"/>
        <w:rPr>
          <w:sz w:val="28"/>
        </w:rPr>
      </w:pPr>
    </w:p>
    <w:p w:rsidR="00C202B8" w:rsidRDefault="0022616B">
      <w:r>
        <w:rPr>
          <w:sz w:val="28"/>
          <w:szCs w:val="28"/>
        </w:rPr>
        <w:t>от</w:t>
      </w:r>
      <w:r>
        <w:rPr>
          <w:sz w:val="20"/>
        </w:rPr>
        <w:t xml:space="preserve"> </w:t>
      </w:r>
      <w:r>
        <w:rPr>
          <w:sz w:val="28"/>
          <w:szCs w:val="28"/>
          <w:u w:val="single"/>
        </w:rPr>
        <w:t>31.08.2026</w:t>
      </w:r>
      <w:r>
        <w:rPr>
          <w:sz w:val="20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</w:t>
      </w:r>
      <w:r>
        <w:rPr>
          <w:sz w:val="28"/>
          <w:szCs w:val="28"/>
          <w:u w:val="single"/>
        </w:rPr>
        <w:t>554-ПП</w:t>
      </w:r>
    </w:p>
    <w:p w:rsidR="00C202B8" w:rsidRDefault="00C202B8">
      <w:pPr>
        <w:rPr>
          <w:sz w:val="20"/>
        </w:rPr>
      </w:pPr>
    </w:p>
    <w:p w:rsidR="00C202B8" w:rsidRDefault="0022616B">
      <w:pPr>
        <w:pStyle w:val="6"/>
        <w:rPr>
          <w:b w:val="0"/>
          <w:bCs w:val="0"/>
        </w:rPr>
      </w:pPr>
      <w:r>
        <w:rPr>
          <w:b w:val="0"/>
          <w:bCs w:val="0"/>
        </w:rPr>
        <w:t>Мурманск</w:t>
      </w:r>
    </w:p>
    <w:p w:rsidR="00C202B8" w:rsidRDefault="00C202B8"/>
    <w:p w:rsidR="00C202B8" w:rsidRDefault="00C202B8"/>
    <w:p w:rsidR="00C202B8" w:rsidRDefault="0022616B">
      <w:pPr>
        <w:pStyle w:val="a3"/>
        <w:tabs>
          <w:tab w:val="left" w:pos="-2410"/>
        </w:tabs>
        <w:ind w:lef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Порядок выполнения работодателем квоты</w:t>
      </w:r>
      <w:r>
        <w:rPr>
          <w:b/>
          <w:bCs/>
          <w:sz w:val="28"/>
          <w:szCs w:val="28"/>
        </w:rPr>
        <w:br/>
        <w:t>для приема на работу участников специальной военной операции и предоставления в органы службы занятости сведений о выполнении установленной квоты</w:t>
      </w:r>
    </w:p>
    <w:p w:rsidR="00C202B8" w:rsidRDefault="00C202B8">
      <w:pPr>
        <w:jc w:val="center"/>
        <w:rPr>
          <w:sz w:val="28"/>
          <w:szCs w:val="28"/>
        </w:rPr>
      </w:pPr>
    </w:p>
    <w:p w:rsidR="00C202B8" w:rsidRDefault="00C202B8">
      <w:pPr>
        <w:jc w:val="center"/>
        <w:rPr>
          <w:sz w:val="28"/>
          <w:szCs w:val="28"/>
        </w:rPr>
      </w:pP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6 статьи 4 Закона Мур</w:t>
      </w:r>
      <w:r>
        <w:rPr>
          <w:sz w:val="28"/>
          <w:szCs w:val="28"/>
        </w:rPr>
        <w:t xml:space="preserve">манской области от 30.03.2026 № 3205-01-ЗМО «Об установлении на территории Мурманской области квоты для приема на работу участников специальной военной операции» Правительство Мурманской области  </w:t>
      </w:r>
      <w:r>
        <w:rPr>
          <w:b/>
          <w:spacing w:val="40"/>
          <w:sz w:val="28"/>
          <w:szCs w:val="28"/>
        </w:rPr>
        <w:t>постановляет</w:t>
      </w:r>
      <w:r>
        <w:rPr>
          <w:b/>
          <w:spacing w:val="20"/>
          <w:sz w:val="28"/>
          <w:szCs w:val="28"/>
        </w:rPr>
        <w:t>:</w:t>
      </w: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 выполнения работодателем к</w:t>
      </w:r>
      <w:r>
        <w:rPr>
          <w:sz w:val="28"/>
          <w:szCs w:val="28"/>
        </w:rPr>
        <w:t xml:space="preserve">воты для приема на работу участников специальной военной операции и предоставления в органы службы занятости сведений о выполнении установленной квоты, утвержденный постановлением Правительства Мурманской области от 10.06.2026 № 348-ПП, изменения согласно </w:t>
      </w:r>
      <w:r>
        <w:rPr>
          <w:sz w:val="28"/>
          <w:szCs w:val="28"/>
        </w:rPr>
        <w:t>приложению к настоящему постановлению.</w:t>
      </w: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1 сентября 2026 года.</w:t>
      </w:r>
    </w:p>
    <w:p w:rsidR="00C202B8" w:rsidRDefault="00C202B8">
      <w:pPr>
        <w:jc w:val="both"/>
        <w:rPr>
          <w:b/>
          <w:sz w:val="28"/>
          <w:szCs w:val="28"/>
        </w:rPr>
      </w:pPr>
    </w:p>
    <w:p w:rsidR="00C202B8" w:rsidRDefault="00C202B8">
      <w:pPr>
        <w:jc w:val="both"/>
        <w:rPr>
          <w:b/>
          <w:sz w:val="28"/>
          <w:szCs w:val="28"/>
        </w:rPr>
      </w:pPr>
    </w:p>
    <w:p w:rsidR="00C202B8" w:rsidRDefault="00C202B8">
      <w:pPr>
        <w:jc w:val="both"/>
        <w:rPr>
          <w:b/>
          <w:sz w:val="28"/>
          <w:szCs w:val="28"/>
        </w:rPr>
      </w:pPr>
    </w:p>
    <w:p w:rsidR="00C202B8" w:rsidRDefault="002261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Губернатор</w:t>
      </w:r>
    </w:p>
    <w:p w:rsidR="00C202B8" w:rsidRDefault="0022616B">
      <w:r>
        <w:rPr>
          <w:b/>
          <w:sz w:val="28"/>
          <w:szCs w:val="28"/>
        </w:rPr>
        <w:t>Мурманской области                                                                              А. Чибис</w:t>
      </w:r>
    </w:p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C202B8"/>
    <w:p w:rsidR="00C202B8" w:rsidRDefault="0022616B">
      <w:pPr>
        <w:tabs>
          <w:tab w:val="left" w:pos="9354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202B8" w:rsidRDefault="0022616B">
      <w:pPr>
        <w:tabs>
          <w:tab w:val="left" w:pos="9354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t>к постановлению Правительства</w:t>
      </w:r>
    </w:p>
    <w:p w:rsidR="00C202B8" w:rsidRDefault="0022616B">
      <w:pPr>
        <w:tabs>
          <w:tab w:val="left" w:pos="9354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t>Мурманской области</w:t>
      </w:r>
    </w:p>
    <w:p w:rsidR="00C202B8" w:rsidRDefault="0022616B">
      <w:pPr>
        <w:tabs>
          <w:tab w:val="left" w:pos="9354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31.08.2026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554-ПП</w:t>
      </w:r>
    </w:p>
    <w:p w:rsidR="00C202B8" w:rsidRDefault="00C202B8">
      <w:pPr>
        <w:pStyle w:val="a3"/>
        <w:tabs>
          <w:tab w:val="left" w:pos="9354"/>
        </w:tabs>
        <w:ind w:left="0" w:firstLine="709"/>
        <w:jc w:val="both"/>
        <w:rPr>
          <w:sz w:val="28"/>
          <w:szCs w:val="28"/>
        </w:rPr>
      </w:pP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22616B">
      <w:pPr>
        <w:pStyle w:val="a3"/>
        <w:tabs>
          <w:tab w:val="left" w:pos="-2410"/>
        </w:tabs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Изменения в </w:t>
      </w:r>
      <w:r>
        <w:rPr>
          <w:b/>
          <w:bCs/>
          <w:sz w:val="28"/>
          <w:szCs w:val="28"/>
        </w:rPr>
        <w:t>Порядок выполнения работодателем квоты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для приема на работу участников специальной военной операции и предоставления в органы службы занятости сведений о выполнении установленной квоты</w:t>
      </w: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Пункт 16 дополнить абзацем следующего содержания:</w:t>
      </w: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«Информирование о выполнении квоты для приема на работу</w:t>
      </w:r>
      <w:r>
        <w:rPr>
          <w:sz w:val="28"/>
          <w:szCs w:val="28"/>
        </w:rPr>
        <w:t xml:space="preserve"> участников специальной военной операции осуществляется работодателем путем направления в кадровый центр по месту нахождения работодателя отчета о выполнении в отчетном месяце квоты для приема на работу участников специальной военной операции по форме согл</w:t>
      </w:r>
      <w:r>
        <w:rPr>
          <w:sz w:val="28"/>
          <w:szCs w:val="28"/>
        </w:rPr>
        <w:t>асно приложению к настоящему Порядку в электронном виде на адрес электронной почты кадрового центра или на бумажном носителе посредством почтовой</w:t>
      </w:r>
      <w:proofErr w:type="gramEnd"/>
      <w:r>
        <w:rPr>
          <w:sz w:val="28"/>
          <w:szCs w:val="28"/>
        </w:rPr>
        <w:t xml:space="preserve"> связи на почтовый адрес кадрового центра. В случае освобождения работодателя в соответствии с пунктом 14 насто</w:t>
      </w:r>
      <w:r>
        <w:rPr>
          <w:sz w:val="28"/>
          <w:szCs w:val="28"/>
        </w:rPr>
        <w:t xml:space="preserve">ящего Порядка </w:t>
      </w:r>
      <w:proofErr w:type="gramStart"/>
      <w:r>
        <w:rPr>
          <w:sz w:val="28"/>
          <w:szCs w:val="28"/>
        </w:rPr>
        <w:t>от обязанности по выполнению в отчетном месяце установленной квоты отчет о выполнении квоты для приема</w:t>
      </w:r>
      <w:proofErr w:type="gramEnd"/>
      <w:r>
        <w:rPr>
          <w:sz w:val="28"/>
          <w:szCs w:val="28"/>
        </w:rPr>
        <w:t xml:space="preserve"> на работу участников специальной военной операции в государственную службу занятости работодателем за отчетный месяц не предоставляется.».</w:t>
      </w: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пункте 18 после слова «Информирование» дополнить словами «о наличии свободных рабочих мест и вакантных должностей».</w:t>
      </w:r>
    </w:p>
    <w:p w:rsidR="00C202B8" w:rsidRDefault="0022616B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Дополнить Порядок приложением следующего содержания:</w:t>
      </w: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C202B8">
      <w:pPr>
        <w:pStyle w:val="a3"/>
        <w:tabs>
          <w:tab w:val="left" w:pos="-2410"/>
        </w:tabs>
        <w:ind w:left="7512"/>
        <w:rPr>
          <w:sz w:val="28"/>
          <w:szCs w:val="28"/>
        </w:rPr>
      </w:pPr>
    </w:p>
    <w:p w:rsidR="008D7A80" w:rsidRDefault="008D7A8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202B8" w:rsidRDefault="0022616B">
      <w:pPr>
        <w:pStyle w:val="a3"/>
        <w:tabs>
          <w:tab w:val="left" w:pos="-2410"/>
        </w:tabs>
        <w:ind w:left="7512"/>
        <w:rPr>
          <w:sz w:val="28"/>
          <w:szCs w:val="28"/>
        </w:rPr>
      </w:pPr>
      <w:r>
        <w:rPr>
          <w:sz w:val="28"/>
          <w:szCs w:val="28"/>
        </w:rPr>
        <w:t xml:space="preserve">«Приложение </w:t>
      </w:r>
    </w:p>
    <w:p w:rsidR="00C202B8" w:rsidRDefault="0022616B">
      <w:pPr>
        <w:pStyle w:val="a3"/>
        <w:tabs>
          <w:tab w:val="left" w:pos="-2410"/>
        </w:tabs>
        <w:ind w:left="7512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22616B">
      <w:pPr>
        <w:pStyle w:val="a3"/>
        <w:tabs>
          <w:tab w:val="left" w:pos="-2410"/>
        </w:tabs>
        <w:ind w:left="0"/>
        <w:jc w:val="center"/>
      </w:pPr>
      <w:r>
        <w:rPr>
          <w:b/>
          <w:bCs/>
          <w:sz w:val="28"/>
          <w:szCs w:val="28"/>
        </w:rPr>
        <w:t>Информация</w:t>
      </w:r>
    </w:p>
    <w:p w:rsidR="00C202B8" w:rsidRDefault="0022616B">
      <w:pPr>
        <w:pStyle w:val="a3"/>
        <w:tabs>
          <w:tab w:val="left" w:pos="-2410"/>
        </w:tabs>
        <w:ind w:left="0"/>
        <w:jc w:val="center"/>
      </w:pPr>
      <w:r>
        <w:rPr>
          <w:b/>
          <w:bCs/>
          <w:sz w:val="28"/>
          <w:szCs w:val="28"/>
        </w:rPr>
        <w:t xml:space="preserve"> о выполнении квоты для приема на работу </w:t>
      </w:r>
      <w:r>
        <w:rPr>
          <w:b/>
          <w:bCs/>
          <w:sz w:val="28"/>
          <w:szCs w:val="28"/>
        </w:rPr>
        <w:t>участников специальной военной операции (заполняется в случае, если численность работников непосредственно в организации (филиале, представительстве, ином обособленном структурном подразделении), у индивидуального предпринимателя более 100 человек)</w:t>
      </w:r>
    </w:p>
    <w:p w:rsidR="00C202B8" w:rsidRDefault="00C202B8">
      <w:pPr>
        <w:pStyle w:val="a3"/>
        <w:tabs>
          <w:tab w:val="left" w:pos="-2410"/>
        </w:tabs>
        <w:ind w:left="0" w:firstLine="709"/>
        <w:jc w:val="center"/>
        <w:rPr>
          <w:b/>
          <w:bCs/>
          <w:sz w:val="28"/>
          <w:szCs w:val="28"/>
        </w:rPr>
      </w:pPr>
    </w:p>
    <w:tbl>
      <w:tblPr>
        <w:tblStyle w:val="af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071"/>
      </w:tblGrid>
      <w:tr w:rsidR="00C202B8">
        <w:trPr>
          <w:trHeight w:val="465"/>
        </w:trPr>
        <w:tc>
          <w:tcPr>
            <w:tcW w:w="9071" w:type="dxa"/>
          </w:tcPr>
          <w:p w:rsidR="00C202B8" w:rsidRDefault="00C202B8">
            <w:pPr>
              <w:pStyle w:val="a3"/>
              <w:tabs>
                <w:tab w:val="left" w:pos="-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02B8" w:rsidRDefault="0022616B">
      <w:pPr>
        <w:pStyle w:val="a3"/>
        <w:tabs>
          <w:tab w:val="left" w:pos="-2410"/>
        </w:tabs>
        <w:ind w:left="0"/>
        <w:jc w:val="center"/>
      </w:pPr>
      <w:r>
        <w:t>(указывается отчетный месяц и год)</w:t>
      </w:r>
    </w:p>
    <w:p w:rsidR="00C202B8" w:rsidRDefault="00C202B8">
      <w:pPr>
        <w:pStyle w:val="a3"/>
        <w:tabs>
          <w:tab w:val="left" w:pos="-2410"/>
        </w:tabs>
        <w:ind w:left="0" w:firstLine="709"/>
        <w:jc w:val="both"/>
        <w:rPr>
          <w:sz w:val="28"/>
          <w:szCs w:val="28"/>
        </w:rPr>
      </w:pPr>
    </w:p>
    <w:p w:rsidR="00C202B8" w:rsidRDefault="0022616B">
      <w:pPr>
        <w:pStyle w:val="a3"/>
        <w:tabs>
          <w:tab w:val="left" w:pos="-2410"/>
        </w:tabs>
        <w:ind w:left="0" w:firstLine="709"/>
        <w:jc w:val="both"/>
      </w:pPr>
      <w:r>
        <w:t>Работодатель (выбрать значение):</w:t>
      </w:r>
    </w:p>
    <w:p w:rsidR="00C202B8" w:rsidRDefault="0022616B">
      <w:pPr>
        <w:pStyle w:val="ConsPlusNonformat"/>
        <w:jc w:val="both"/>
      </w:pPr>
      <w:r>
        <w:t xml:space="preserve">  ┌──┐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│  │ </w:t>
      </w:r>
      <w:r>
        <w:rPr>
          <w:rFonts w:ascii="Times New Roman" w:hAnsi="Times New Roman" w:cs="Times New Roman"/>
          <w:sz w:val="24"/>
          <w:szCs w:val="24"/>
        </w:rPr>
        <w:t>Головная организация (юридическое лицо)</w:t>
      </w:r>
    </w:p>
    <w:p w:rsidR="00C202B8" w:rsidRDefault="0022616B">
      <w:pPr>
        <w:pStyle w:val="ConsPlusNonformat"/>
        <w:jc w:val="both"/>
      </w:pPr>
      <w:r>
        <w:t xml:space="preserve">  └──┘</w:t>
      </w:r>
    </w:p>
    <w:p w:rsidR="00C202B8" w:rsidRDefault="0022616B">
      <w:pPr>
        <w:pStyle w:val="ConsPlusNonformat"/>
        <w:jc w:val="both"/>
      </w:pPr>
      <w:r>
        <w:t xml:space="preserve">  ┌──┐</w:t>
      </w:r>
    </w:p>
    <w:p w:rsidR="00C202B8" w:rsidRDefault="0022616B">
      <w:pPr>
        <w:pStyle w:val="ConsPlusNonformat"/>
        <w:jc w:val="both"/>
        <w:rPr>
          <w:sz w:val="24"/>
          <w:szCs w:val="24"/>
        </w:rPr>
      </w:pPr>
      <w:r>
        <w:t xml:space="preserve">  │  │ </w:t>
      </w:r>
      <w:r>
        <w:rPr>
          <w:rFonts w:ascii="Times New Roman" w:hAnsi="Times New Roman" w:cs="Times New Roman"/>
          <w:sz w:val="24"/>
          <w:szCs w:val="24"/>
        </w:rPr>
        <w:t>Филиал организации</w:t>
      </w:r>
    </w:p>
    <w:p w:rsidR="00C202B8" w:rsidRDefault="0022616B">
      <w:pPr>
        <w:pStyle w:val="ConsPlusNonformat"/>
        <w:jc w:val="both"/>
      </w:pPr>
      <w:r>
        <w:t xml:space="preserve">  └──┘</w:t>
      </w:r>
    </w:p>
    <w:p w:rsidR="00C202B8" w:rsidRDefault="0022616B">
      <w:pPr>
        <w:pStyle w:val="ConsPlusNonformat"/>
        <w:jc w:val="both"/>
      </w:pPr>
      <w:r>
        <w:t xml:space="preserve">  ┌──┐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│  │ </w:t>
      </w:r>
      <w:r>
        <w:rPr>
          <w:rFonts w:ascii="Times New Roman" w:hAnsi="Times New Roman" w:cs="Times New Roman"/>
          <w:sz w:val="24"/>
          <w:szCs w:val="24"/>
        </w:rPr>
        <w:t>Представительство организации</w:t>
      </w:r>
    </w:p>
    <w:p w:rsidR="00C202B8" w:rsidRDefault="0022616B">
      <w:pPr>
        <w:pStyle w:val="ConsPlusNonformat"/>
        <w:jc w:val="both"/>
      </w:pPr>
      <w:r>
        <w:t xml:space="preserve">  └──┘</w:t>
      </w:r>
    </w:p>
    <w:p w:rsidR="00C202B8" w:rsidRDefault="0022616B">
      <w:pPr>
        <w:pStyle w:val="ConsPlusNonformat"/>
        <w:jc w:val="both"/>
      </w:pPr>
      <w:r>
        <w:t xml:space="preserve">  ┌──┐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│  │ </w:t>
      </w:r>
      <w:r>
        <w:rPr>
          <w:rFonts w:ascii="Times New Roman" w:hAnsi="Times New Roman" w:cs="Times New Roman"/>
          <w:sz w:val="24"/>
          <w:szCs w:val="24"/>
        </w:rPr>
        <w:t>Иное обособленное структурное подразделение организации</w:t>
      </w:r>
    </w:p>
    <w:p w:rsidR="00C202B8" w:rsidRDefault="0022616B">
      <w:pPr>
        <w:pStyle w:val="ConsPlusNonformat"/>
        <w:jc w:val="both"/>
      </w:pPr>
      <w:r>
        <w:t xml:space="preserve">  └──┘</w:t>
      </w:r>
    </w:p>
    <w:p w:rsidR="00C202B8" w:rsidRDefault="0022616B">
      <w:pPr>
        <w:pStyle w:val="ConsPlusNonformat"/>
        <w:jc w:val="both"/>
      </w:pPr>
      <w:r>
        <w:t xml:space="preserve">  ┌──┐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│  │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:rsidR="00C202B8" w:rsidRDefault="0022616B">
      <w:pPr>
        <w:pStyle w:val="ConsPlusNonformat"/>
        <w:jc w:val="both"/>
      </w:pPr>
      <w:r>
        <w:t xml:space="preserve">  └──┘</w:t>
      </w:r>
    </w:p>
    <w:p w:rsidR="00C202B8" w:rsidRDefault="00C202B8">
      <w:pPr>
        <w:pStyle w:val="a3"/>
        <w:tabs>
          <w:tab w:val="left" w:pos="-2410"/>
        </w:tabs>
        <w:ind w:left="0" w:firstLine="709"/>
        <w:jc w:val="both"/>
      </w:pP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Полное  наименование  организации (филиала, представительства, иного обособленного  структурного  подразделения),  фамилия,  имя,  отче</w:t>
      </w:r>
      <w:r>
        <w:rPr>
          <w:rFonts w:ascii="Times New Roman" w:hAnsi="Times New Roman" w:cs="Times New Roman"/>
          <w:sz w:val="24"/>
          <w:szCs w:val="24"/>
        </w:rPr>
        <w:t>ство (при наличии) индивидуального предпринимателя</w:t>
      </w:r>
      <w:proofErr w:type="gramEnd"/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 _____________________________________________________________________________.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Индивидуальный номер налогоплательщика (ИНН) (при наличии) 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Код причины постановки на учет (КПП) ______________________________________.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Основной вид экономической 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proofErr w:type="gramEnd"/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  в   пределах   места   нахождения   организации   (филиала, представительства,  иного обособленного структу</w:t>
      </w:r>
      <w:r>
        <w:rPr>
          <w:rFonts w:ascii="Times New Roman" w:hAnsi="Times New Roman" w:cs="Times New Roman"/>
          <w:sz w:val="24"/>
          <w:szCs w:val="24"/>
        </w:rPr>
        <w:t xml:space="preserve">рного подразделения), адрес места жительства индивидуального предпринимателя: 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Субъект Российской Федерации ___________________________________________;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Район, населенный пункт _________________________________________________;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Улица 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__________________________________________________________;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Дом, корпус, строение ____________________________________________________;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Номер офиса, квартиры ___________________________________________________.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Наименование государственного уч</w:t>
      </w:r>
      <w:r>
        <w:rPr>
          <w:rFonts w:ascii="Times New Roman" w:hAnsi="Times New Roman" w:cs="Times New Roman"/>
          <w:sz w:val="24"/>
          <w:szCs w:val="24"/>
        </w:rPr>
        <w:t>реждения службы занятости, в которое предоставляется  информация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gramEnd"/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Среднесписочная численность работников организации (филиала, представительства,  иного обособленного струк</w:t>
      </w:r>
      <w:r>
        <w:rPr>
          <w:rFonts w:ascii="Times New Roman" w:hAnsi="Times New Roman" w:cs="Times New Roman"/>
          <w:sz w:val="24"/>
          <w:szCs w:val="24"/>
        </w:rPr>
        <w:t>турного подразделения), индивидуального предпринимателя за предыдущий квартал _______ человек.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 квоты для приема на работу участников специальной военной операции, установленной законодательством Мурманской области для организации (филиала, предст</w:t>
      </w:r>
      <w:r>
        <w:rPr>
          <w:rFonts w:ascii="Times New Roman" w:hAnsi="Times New Roman" w:cs="Times New Roman"/>
          <w:sz w:val="24"/>
          <w:szCs w:val="24"/>
        </w:rPr>
        <w:t>авительства, иного обособленного структурного подразделения), индивидуального предпринимателя):</w:t>
      </w:r>
      <w:proofErr w:type="gramEnd"/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  <w:u w:val="single"/>
        </w:rPr>
        <w:t>1 %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u w:val="single"/>
        </w:rPr>
        <w:t>один процент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_______ человек.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Численность участников специальной военной операции, трудоустроенных по трудовому договору на рабочее место не</w:t>
      </w:r>
      <w:r>
        <w:rPr>
          <w:rFonts w:ascii="Times New Roman" w:hAnsi="Times New Roman" w:cs="Times New Roman"/>
          <w:sz w:val="24"/>
          <w:szCs w:val="24"/>
        </w:rPr>
        <w:t>посредственно в организацию (филиал, представительство, иное обособленное структурное подразделение), к индивидуальному предпринимателю, _______ человек.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Численность участников специальной военной операции, проходящих профессиональное обучение или полу</w:t>
      </w:r>
      <w:r>
        <w:rPr>
          <w:rFonts w:ascii="Times New Roman" w:hAnsi="Times New Roman" w:cs="Times New Roman"/>
          <w:sz w:val="24"/>
          <w:szCs w:val="24"/>
        </w:rPr>
        <w:t>чающих дополнительное профессиональное образование по направлению органов службы занятости населения в целях трудоустройства к данному работодателю, что подтверждается гарантийным письмом работодателя о трудоустройстве участника специальной военной операци</w:t>
      </w:r>
      <w:r>
        <w:rPr>
          <w:rFonts w:ascii="Times New Roman" w:hAnsi="Times New Roman" w:cs="Times New Roman"/>
          <w:sz w:val="24"/>
          <w:szCs w:val="24"/>
        </w:rPr>
        <w:t>и после завершения им профессионального обучения или получения им дополнительного профессионального образования, _______ человек.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Фактическое выполнение квоты ______ человек (сумма значений по пунктам 9 +10).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Пояснения к предоставленной информации:</w:t>
      </w:r>
    </w:p>
    <w:p w:rsidR="00C202B8" w:rsidRDefault="00226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__________________________________________________________________________________________________________________________________________________________</w:t>
      </w:r>
    </w:p>
    <w:p w:rsidR="00C202B8" w:rsidRDefault="00226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(пункт 12 не обязателе</w:t>
      </w:r>
      <w:r>
        <w:rPr>
          <w:rFonts w:ascii="Times New Roman" w:hAnsi="Times New Roman" w:cs="Times New Roman"/>
          <w:sz w:val="24"/>
          <w:szCs w:val="24"/>
        </w:rPr>
        <w:t>н для заполнения)»</w:t>
      </w:r>
    </w:p>
    <w:p w:rsidR="00C202B8" w:rsidRDefault="00C202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02B8" w:rsidRDefault="00C202B8">
      <w:pPr>
        <w:jc w:val="both"/>
        <w:rPr>
          <w:sz w:val="28"/>
          <w:szCs w:val="28"/>
        </w:rPr>
      </w:pPr>
    </w:p>
    <w:p w:rsidR="00C202B8" w:rsidRDefault="0022616B">
      <w:pPr>
        <w:jc w:val="center"/>
      </w:pPr>
      <w:r>
        <w:rPr>
          <w:b/>
          <w:sz w:val="28"/>
          <w:szCs w:val="28"/>
        </w:rPr>
        <w:t>________________</w:t>
      </w:r>
      <w:bookmarkStart w:id="0" w:name="_GoBack"/>
      <w:bookmarkEnd w:id="0"/>
    </w:p>
    <w:sectPr w:rsidR="00C202B8">
      <w:headerReference w:type="default" r:id="rId11"/>
      <w:pgSz w:w="11906" w:h="16838"/>
      <w:pgMar w:top="568" w:right="849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16B" w:rsidRDefault="0022616B">
      <w:r>
        <w:separator/>
      </w:r>
    </w:p>
  </w:endnote>
  <w:endnote w:type="continuationSeparator" w:id="0">
    <w:p w:rsidR="0022616B" w:rsidRDefault="0022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16B" w:rsidRDefault="0022616B">
      <w:r>
        <w:separator/>
      </w:r>
    </w:p>
  </w:footnote>
  <w:footnote w:type="continuationSeparator" w:id="0">
    <w:p w:rsidR="0022616B" w:rsidRDefault="00226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2B8" w:rsidRDefault="0022616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253FED">
      <w:rPr>
        <w:noProof/>
      </w:rPr>
      <w:t>4</w:t>
    </w:r>
    <w:r>
      <w:fldChar w:fldCharType="end"/>
    </w:r>
  </w:p>
  <w:p w:rsidR="00C202B8" w:rsidRDefault="00C202B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3D2"/>
    <w:multiLevelType w:val="multilevel"/>
    <w:tmpl w:val="4384920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0B67123F"/>
    <w:multiLevelType w:val="multilevel"/>
    <w:tmpl w:val="BE9A9E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1B220AAB"/>
    <w:multiLevelType w:val="hybridMultilevel"/>
    <w:tmpl w:val="C148739C"/>
    <w:lvl w:ilvl="0" w:tplc="A972059E">
      <w:start w:val="1"/>
      <w:numFmt w:val="decimal"/>
      <w:lvlText w:val="%1."/>
      <w:lvlJc w:val="left"/>
      <w:pPr>
        <w:ind w:left="720" w:hanging="360"/>
      </w:pPr>
    </w:lvl>
    <w:lvl w:ilvl="1" w:tplc="D79E45E8">
      <w:start w:val="1"/>
      <w:numFmt w:val="lowerLetter"/>
      <w:lvlText w:val="%2."/>
      <w:lvlJc w:val="left"/>
      <w:pPr>
        <w:ind w:left="1440" w:hanging="360"/>
      </w:pPr>
    </w:lvl>
    <w:lvl w:ilvl="2" w:tplc="642ECD6A">
      <w:start w:val="1"/>
      <w:numFmt w:val="lowerRoman"/>
      <w:lvlText w:val="%3."/>
      <w:lvlJc w:val="right"/>
      <w:pPr>
        <w:ind w:left="2160" w:hanging="180"/>
      </w:pPr>
    </w:lvl>
    <w:lvl w:ilvl="3" w:tplc="0A34B228">
      <w:start w:val="1"/>
      <w:numFmt w:val="decimal"/>
      <w:lvlText w:val="%4."/>
      <w:lvlJc w:val="left"/>
      <w:pPr>
        <w:ind w:left="2880" w:hanging="360"/>
      </w:pPr>
    </w:lvl>
    <w:lvl w:ilvl="4" w:tplc="42FABFBE">
      <w:start w:val="1"/>
      <w:numFmt w:val="lowerLetter"/>
      <w:lvlText w:val="%5."/>
      <w:lvlJc w:val="left"/>
      <w:pPr>
        <w:ind w:left="3600" w:hanging="360"/>
      </w:pPr>
    </w:lvl>
    <w:lvl w:ilvl="5" w:tplc="8E723DE2">
      <w:start w:val="1"/>
      <w:numFmt w:val="lowerRoman"/>
      <w:lvlText w:val="%6."/>
      <w:lvlJc w:val="right"/>
      <w:pPr>
        <w:ind w:left="4320" w:hanging="180"/>
      </w:pPr>
    </w:lvl>
    <w:lvl w:ilvl="6" w:tplc="7862EE00">
      <w:start w:val="1"/>
      <w:numFmt w:val="decimal"/>
      <w:lvlText w:val="%7."/>
      <w:lvlJc w:val="left"/>
      <w:pPr>
        <w:ind w:left="5040" w:hanging="360"/>
      </w:pPr>
    </w:lvl>
    <w:lvl w:ilvl="7" w:tplc="19321BE4">
      <w:start w:val="1"/>
      <w:numFmt w:val="lowerLetter"/>
      <w:lvlText w:val="%8."/>
      <w:lvlJc w:val="left"/>
      <w:pPr>
        <w:ind w:left="5760" w:hanging="360"/>
      </w:pPr>
    </w:lvl>
    <w:lvl w:ilvl="8" w:tplc="52E6AD5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54BAB"/>
    <w:multiLevelType w:val="hybridMultilevel"/>
    <w:tmpl w:val="22FED39C"/>
    <w:lvl w:ilvl="0" w:tplc="B4140C60">
      <w:start w:val="1"/>
      <w:numFmt w:val="decimal"/>
      <w:lvlText w:val="%1."/>
      <w:lvlJc w:val="left"/>
      <w:pPr>
        <w:ind w:left="720" w:hanging="360"/>
      </w:pPr>
    </w:lvl>
    <w:lvl w:ilvl="1" w:tplc="43E2AB50">
      <w:start w:val="1"/>
      <w:numFmt w:val="lowerLetter"/>
      <w:lvlText w:val="%2."/>
      <w:lvlJc w:val="left"/>
      <w:pPr>
        <w:ind w:left="1440" w:hanging="360"/>
      </w:pPr>
    </w:lvl>
    <w:lvl w:ilvl="2" w:tplc="A7ECA1E0">
      <w:start w:val="1"/>
      <w:numFmt w:val="lowerRoman"/>
      <w:lvlText w:val="%3."/>
      <w:lvlJc w:val="right"/>
      <w:pPr>
        <w:ind w:left="2160" w:hanging="180"/>
      </w:pPr>
    </w:lvl>
    <w:lvl w:ilvl="3" w:tplc="AEAA64EE">
      <w:start w:val="1"/>
      <w:numFmt w:val="decimal"/>
      <w:lvlText w:val="%4."/>
      <w:lvlJc w:val="left"/>
      <w:pPr>
        <w:ind w:left="2880" w:hanging="360"/>
      </w:pPr>
    </w:lvl>
    <w:lvl w:ilvl="4" w:tplc="8344564C">
      <w:start w:val="1"/>
      <w:numFmt w:val="lowerLetter"/>
      <w:lvlText w:val="%5."/>
      <w:lvlJc w:val="left"/>
      <w:pPr>
        <w:ind w:left="3600" w:hanging="360"/>
      </w:pPr>
    </w:lvl>
    <w:lvl w:ilvl="5" w:tplc="0D0E29DC">
      <w:start w:val="1"/>
      <w:numFmt w:val="lowerRoman"/>
      <w:lvlText w:val="%6."/>
      <w:lvlJc w:val="right"/>
      <w:pPr>
        <w:ind w:left="4320" w:hanging="180"/>
      </w:pPr>
    </w:lvl>
    <w:lvl w:ilvl="6" w:tplc="26EC750A">
      <w:start w:val="1"/>
      <w:numFmt w:val="decimal"/>
      <w:lvlText w:val="%7."/>
      <w:lvlJc w:val="left"/>
      <w:pPr>
        <w:ind w:left="5040" w:hanging="360"/>
      </w:pPr>
    </w:lvl>
    <w:lvl w:ilvl="7" w:tplc="9C0E31D0">
      <w:start w:val="1"/>
      <w:numFmt w:val="lowerLetter"/>
      <w:lvlText w:val="%8."/>
      <w:lvlJc w:val="left"/>
      <w:pPr>
        <w:ind w:left="5760" w:hanging="360"/>
      </w:pPr>
    </w:lvl>
    <w:lvl w:ilvl="8" w:tplc="7798A6A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E24F0"/>
    <w:multiLevelType w:val="hybridMultilevel"/>
    <w:tmpl w:val="A1DC1E20"/>
    <w:lvl w:ilvl="0" w:tplc="F0FC9828">
      <w:start w:val="1"/>
      <w:numFmt w:val="decimal"/>
      <w:lvlText w:val="%1."/>
      <w:lvlJc w:val="left"/>
      <w:pPr>
        <w:ind w:left="927" w:hanging="360"/>
      </w:pPr>
    </w:lvl>
    <w:lvl w:ilvl="1" w:tplc="BEE621A0">
      <w:start w:val="1"/>
      <w:numFmt w:val="lowerLetter"/>
      <w:lvlText w:val="%2."/>
      <w:lvlJc w:val="left"/>
      <w:pPr>
        <w:ind w:left="1647" w:hanging="360"/>
      </w:pPr>
    </w:lvl>
    <w:lvl w:ilvl="2" w:tplc="4C8E3A24">
      <w:start w:val="1"/>
      <w:numFmt w:val="lowerRoman"/>
      <w:lvlText w:val="%3."/>
      <w:lvlJc w:val="right"/>
      <w:pPr>
        <w:ind w:left="2367" w:hanging="180"/>
      </w:pPr>
    </w:lvl>
    <w:lvl w:ilvl="3" w:tplc="CB3681EA">
      <w:start w:val="1"/>
      <w:numFmt w:val="decimal"/>
      <w:lvlText w:val="%4."/>
      <w:lvlJc w:val="left"/>
      <w:pPr>
        <w:ind w:left="3087" w:hanging="360"/>
      </w:pPr>
    </w:lvl>
    <w:lvl w:ilvl="4" w:tplc="5DAE4EB0">
      <w:start w:val="1"/>
      <w:numFmt w:val="lowerLetter"/>
      <w:lvlText w:val="%5."/>
      <w:lvlJc w:val="left"/>
      <w:pPr>
        <w:ind w:left="3807" w:hanging="360"/>
      </w:pPr>
    </w:lvl>
    <w:lvl w:ilvl="5" w:tplc="1D886438">
      <w:start w:val="1"/>
      <w:numFmt w:val="lowerRoman"/>
      <w:lvlText w:val="%6."/>
      <w:lvlJc w:val="right"/>
      <w:pPr>
        <w:ind w:left="4527" w:hanging="180"/>
      </w:pPr>
    </w:lvl>
    <w:lvl w:ilvl="6" w:tplc="343408D6">
      <w:start w:val="1"/>
      <w:numFmt w:val="decimal"/>
      <w:lvlText w:val="%7."/>
      <w:lvlJc w:val="left"/>
      <w:pPr>
        <w:ind w:left="5247" w:hanging="360"/>
      </w:pPr>
    </w:lvl>
    <w:lvl w:ilvl="7" w:tplc="3AEA9C06">
      <w:start w:val="1"/>
      <w:numFmt w:val="lowerLetter"/>
      <w:lvlText w:val="%8."/>
      <w:lvlJc w:val="left"/>
      <w:pPr>
        <w:ind w:left="5967" w:hanging="360"/>
      </w:pPr>
    </w:lvl>
    <w:lvl w:ilvl="8" w:tplc="0B32B99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2B8"/>
    <w:rsid w:val="0022616B"/>
    <w:rsid w:val="00253FED"/>
    <w:rsid w:val="008D7A80"/>
    <w:rsid w:val="00C2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left="708"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  <w:sz w:val="40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nhideWhenUsed/>
    <w:qFormat/>
    <w:pPr>
      <w:jc w:val="right"/>
    </w:pPr>
    <w:rPr>
      <w:sz w:val="28"/>
      <w:szCs w:val="20"/>
      <w:u w:val="single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tabs>
        <w:tab w:val="right" w:leader="dot" w:pos="9629"/>
      </w:tabs>
    </w:pPr>
    <w:rPr>
      <w:b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ind w:left="48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semiHidden/>
    <w:unhideWhenUsed/>
    <w:qFormat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semiHidden/>
    <w:pPr>
      <w:jc w:val="center"/>
    </w:pPr>
    <w:rPr>
      <w:lang w:val="en-US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d">
    <w:name w:val="Body Text Indent"/>
    <w:basedOn w:val="a"/>
    <w:semiHidden/>
    <w:pPr>
      <w:tabs>
        <w:tab w:val="left" w:pos="5249"/>
      </w:tabs>
      <w:ind w:firstLine="64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styleId="afe">
    <w:name w:val="page number"/>
    <w:semiHidden/>
  </w:style>
  <w:style w:type="character" w:customStyle="1" w:styleId="10">
    <w:name w:val="Заголовок 1 Знак"/>
    <w:link w:val="1"/>
    <w:rPr>
      <w:sz w:val="28"/>
      <w:szCs w:val="24"/>
    </w:rPr>
  </w:style>
  <w:style w:type="character" w:customStyle="1" w:styleId="70">
    <w:name w:val="Заголовок 7 Знак"/>
    <w:link w:val="7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character" w:customStyle="1" w:styleId="50">
    <w:name w:val="Заголовок 5 Знак"/>
    <w:link w:val="5"/>
    <w:rPr>
      <w:b/>
      <w:bCs/>
      <w:sz w:val="40"/>
      <w:szCs w:val="24"/>
    </w:rPr>
  </w:style>
  <w:style w:type="character" w:customStyle="1" w:styleId="60">
    <w:name w:val="Заголовок 6 Знак"/>
    <w:link w:val="6"/>
    <w:rPr>
      <w:b/>
      <w:bCs/>
      <w:sz w:val="24"/>
      <w:szCs w:val="24"/>
    </w:rPr>
  </w:style>
  <w:style w:type="paragraph" w:styleId="aff">
    <w:name w:val="Block Text"/>
    <w:basedOn w:val="a"/>
    <w:semiHidden/>
    <w:pPr>
      <w:ind w:left="1980" w:right="1478" w:firstLine="396"/>
      <w:jc w:val="center"/>
    </w:pPr>
    <w:rPr>
      <w:b/>
      <w:bCs/>
    </w:rPr>
  </w:style>
  <w:style w:type="character" w:customStyle="1" w:styleId="af7">
    <w:name w:val="Текст концевой сноски Знак"/>
    <w:basedOn w:val="a0"/>
    <w:link w:val="af6"/>
    <w:uiPriority w:val="99"/>
    <w:semiHidden/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rPr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42">
    <w:name w:val="Стиль4"/>
    <w:basedOn w:val="4"/>
    <w:link w:val="43"/>
    <w:qFormat/>
    <w:pPr>
      <w:jc w:val="center"/>
    </w:pPr>
    <w:rPr>
      <w:bCs w:val="0"/>
      <w:color w:val="FF0000"/>
      <w:sz w:val="28"/>
      <w:szCs w:val="20"/>
      <w:lang w:val="en-US" w:eastAsia="en-US"/>
    </w:rPr>
  </w:style>
  <w:style w:type="character" w:customStyle="1" w:styleId="43">
    <w:name w:val="Стиль4 Знак"/>
    <w:link w:val="42"/>
    <w:rPr>
      <w:b/>
      <w:color w:val="FF0000"/>
      <w:sz w:val="28"/>
      <w:lang w:val="en-US" w:eastAsia="en-US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left="708"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  <w:sz w:val="40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nhideWhenUsed/>
    <w:qFormat/>
    <w:pPr>
      <w:jc w:val="right"/>
    </w:pPr>
    <w:rPr>
      <w:sz w:val="28"/>
      <w:szCs w:val="20"/>
      <w:u w:val="single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tabs>
        <w:tab w:val="right" w:leader="dot" w:pos="9629"/>
      </w:tabs>
    </w:pPr>
    <w:rPr>
      <w:b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ind w:left="48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semiHidden/>
    <w:unhideWhenUsed/>
    <w:qFormat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semiHidden/>
    <w:pPr>
      <w:jc w:val="center"/>
    </w:pPr>
    <w:rPr>
      <w:lang w:val="en-US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d">
    <w:name w:val="Body Text Indent"/>
    <w:basedOn w:val="a"/>
    <w:semiHidden/>
    <w:pPr>
      <w:tabs>
        <w:tab w:val="left" w:pos="5249"/>
      </w:tabs>
      <w:ind w:firstLine="64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styleId="afe">
    <w:name w:val="page number"/>
    <w:semiHidden/>
  </w:style>
  <w:style w:type="character" w:customStyle="1" w:styleId="10">
    <w:name w:val="Заголовок 1 Знак"/>
    <w:link w:val="1"/>
    <w:rPr>
      <w:sz w:val="28"/>
      <w:szCs w:val="24"/>
    </w:rPr>
  </w:style>
  <w:style w:type="character" w:customStyle="1" w:styleId="70">
    <w:name w:val="Заголовок 7 Знак"/>
    <w:link w:val="7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character" w:customStyle="1" w:styleId="50">
    <w:name w:val="Заголовок 5 Знак"/>
    <w:link w:val="5"/>
    <w:rPr>
      <w:b/>
      <w:bCs/>
      <w:sz w:val="40"/>
      <w:szCs w:val="24"/>
    </w:rPr>
  </w:style>
  <w:style w:type="character" w:customStyle="1" w:styleId="60">
    <w:name w:val="Заголовок 6 Знак"/>
    <w:link w:val="6"/>
    <w:rPr>
      <w:b/>
      <w:bCs/>
      <w:sz w:val="24"/>
      <w:szCs w:val="24"/>
    </w:rPr>
  </w:style>
  <w:style w:type="paragraph" w:styleId="aff">
    <w:name w:val="Block Text"/>
    <w:basedOn w:val="a"/>
    <w:semiHidden/>
    <w:pPr>
      <w:ind w:left="1980" w:right="1478" w:firstLine="396"/>
      <w:jc w:val="center"/>
    </w:pPr>
    <w:rPr>
      <w:b/>
      <w:bCs/>
    </w:rPr>
  </w:style>
  <w:style w:type="character" w:customStyle="1" w:styleId="af7">
    <w:name w:val="Текст концевой сноски Знак"/>
    <w:basedOn w:val="a0"/>
    <w:link w:val="af6"/>
    <w:uiPriority w:val="99"/>
    <w:semiHidden/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rPr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42">
    <w:name w:val="Стиль4"/>
    <w:basedOn w:val="4"/>
    <w:link w:val="43"/>
    <w:qFormat/>
    <w:pPr>
      <w:jc w:val="center"/>
    </w:pPr>
    <w:rPr>
      <w:bCs w:val="0"/>
      <w:color w:val="FF0000"/>
      <w:sz w:val="28"/>
      <w:szCs w:val="20"/>
      <w:lang w:val="en-US" w:eastAsia="en-US"/>
    </w:rPr>
  </w:style>
  <w:style w:type="character" w:customStyle="1" w:styleId="43">
    <w:name w:val="Стиль4 Знак"/>
    <w:link w:val="42"/>
    <w:rPr>
      <w:b/>
      <w:color w:val="FF0000"/>
      <w:sz w:val="28"/>
      <w:lang w:val="en-US" w:eastAsia="en-US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  ПО ОБЕСПЕЧЕНИЮ ДЕЯТЕЛЬНОСТИ ГУБЕРНАТОРА</vt:lpstr>
    </vt:vector>
  </TitlesOfParts>
  <Company>11</Company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  ПО ОБЕСПЕЧЕНИЮ ДЕЯТЕЛЬНОСТИ ГУБЕРНАТОРА</dc:title>
  <dc:creator>1</dc:creator>
  <cp:lastModifiedBy>user1</cp:lastModifiedBy>
  <cp:revision>2</cp:revision>
  <dcterms:created xsi:type="dcterms:W3CDTF">2026-09-07T06:24:00Z</dcterms:created>
  <dcterms:modified xsi:type="dcterms:W3CDTF">2026-09-07T06:24:00Z</dcterms:modified>
  <cp:version>917504</cp:version>
</cp:coreProperties>
</file>